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方正小标宋简体" w:eastAsia="方正小标宋简体"/>
          <w:b/>
          <w:bCs/>
          <w:sz w:val="32"/>
          <w:szCs w:val="32"/>
        </w:rPr>
      </w:pPr>
      <w:r>
        <w:rPr>
          <w:rFonts w:hint="eastAsia" w:ascii="方正小标宋简体" w:eastAsia="方正小标宋简体"/>
          <w:b/>
          <w:bCs/>
          <w:sz w:val="32"/>
          <w:szCs w:val="32"/>
        </w:rPr>
        <w:t>公开询价公告</w:t>
      </w:r>
    </w:p>
    <w:p>
      <w:pPr>
        <w:spacing w:line="400" w:lineRule="exact"/>
        <w:ind w:firstLine="435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经我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单位</w:t>
      </w:r>
      <w:r>
        <w:rPr>
          <w:rFonts w:hint="default" w:ascii="仿宋_GB2312" w:eastAsia="仿宋_GB2312"/>
          <w:sz w:val="24"/>
          <w:szCs w:val="24"/>
          <w:lang w:eastAsia="zh-CN"/>
        </w:rPr>
        <w:t>领导集体决议</w:t>
      </w:r>
      <w:r>
        <w:rPr>
          <w:rFonts w:hint="eastAsia" w:ascii="仿宋_GB2312" w:eastAsia="仿宋_GB2312"/>
          <w:sz w:val="24"/>
          <w:szCs w:val="24"/>
        </w:rPr>
        <w:t>，决定对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</w:t>
      </w:r>
      <w:r>
        <w:rPr>
          <w:rFonts w:hint="eastAsia" w:ascii="仿宋_GB2312" w:eastAsia="仿宋_GB2312"/>
          <w:sz w:val="24"/>
          <w:szCs w:val="24"/>
          <w:u w:val="single"/>
          <w:lang w:val="en-US" w:eastAsia="zh-CN"/>
        </w:rPr>
        <w:t>缙云县人民法院壶镇人民法庭创建全国“枫桥式”人民法庭宣传片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</w:t>
      </w:r>
      <w:r>
        <w:rPr>
          <w:rFonts w:hint="default" w:ascii="仿宋_GB2312" w:eastAsia="仿宋_GB2312"/>
          <w:sz w:val="24"/>
          <w:szCs w:val="24"/>
          <w:u w:val="single"/>
          <w:lang w:eastAsia="zh-CN"/>
        </w:rPr>
        <w:t>项目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</w:t>
      </w:r>
      <w:r>
        <w:rPr>
          <w:rFonts w:hint="eastAsia" w:ascii="仿宋_GB2312" w:eastAsia="仿宋_GB2312"/>
          <w:sz w:val="24"/>
          <w:szCs w:val="24"/>
        </w:rPr>
        <w:t>进行公开询价采购，欢迎符合本项目资质的投标商参加投标。</w:t>
      </w:r>
    </w:p>
    <w:p>
      <w:pPr>
        <w:numPr>
          <w:ilvl w:val="0"/>
          <w:numId w:val="1"/>
        </w:numPr>
        <w:spacing w:line="400" w:lineRule="exact"/>
        <w:ind w:firstLine="480" w:firstLineChars="200"/>
        <w:rPr>
          <w:rFonts w:hint="eastAsia" w:ascii="仿宋_GB2312" w:eastAsia="仿宋_GB2312"/>
          <w:sz w:val="24"/>
          <w:szCs w:val="24"/>
          <w:u w:val="single"/>
        </w:rPr>
      </w:pPr>
      <w:r>
        <w:rPr>
          <w:rFonts w:hint="eastAsia" w:ascii="仿宋_GB2312" w:eastAsia="仿宋_GB2312"/>
          <w:sz w:val="24"/>
          <w:szCs w:val="24"/>
        </w:rPr>
        <w:t>项目名称：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</w:t>
      </w:r>
      <w:r>
        <w:rPr>
          <w:rFonts w:hint="eastAsia" w:ascii="仿宋_GB2312" w:eastAsia="仿宋_GB2312"/>
          <w:sz w:val="24"/>
          <w:szCs w:val="24"/>
          <w:u w:val="single"/>
          <w:lang w:val="en-US" w:eastAsia="zh-CN"/>
        </w:rPr>
        <w:t>壶镇人民法庭创建全国“枫桥式”人民法庭宣传片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 </w:t>
      </w:r>
    </w:p>
    <w:p>
      <w:pPr>
        <w:spacing w:line="400" w:lineRule="exact"/>
        <w:ind w:firstLine="480" w:firstLineChars="200"/>
        <w:rPr>
          <w:rFonts w:hint="eastAsia" w:ascii="仿宋_GB2312" w:eastAsia="仿宋_GB2312"/>
          <w:sz w:val="24"/>
          <w:szCs w:val="24"/>
          <w:u w:val="single"/>
        </w:rPr>
      </w:pPr>
      <w:r>
        <w:rPr>
          <w:rFonts w:hint="eastAsia" w:ascii="仿宋_GB2312" w:eastAsia="仿宋_GB2312"/>
          <w:sz w:val="24"/>
          <w:szCs w:val="24"/>
        </w:rPr>
        <w:t>二、项目预算：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</w:t>
      </w:r>
      <w:r>
        <w:rPr>
          <w:rFonts w:hint="eastAsia" w:ascii="仿宋_GB2312" w:eastAsia="仿宋_GB2312"/>
          <w:sz w:val="24"/>
          <w:szCs w:val="24"/>
          <w:u w:val="single"/>
          <w:lang w:val="en-US" w:eastAsia="zh-CN"/>
        </w:rPr>
        <w:t>￥</w:t>
      </w:r>
      <w:r>
        <w:rPr>
          <w:rFonts w:hint="default" w:ascii="仿宋_GB2312" w:eastAsia="仿宋_GB2312"/>
          <w:sz w:val="24"/>
          <w:szCs w:val="24"/>
          <w:u w:val="single"/>
        </w:rPr>
        <w:t>120000.00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</w:t>
      </w:r>
    </w:p>
    <w:tbl>
      <w:tblPr>
        <w:tblStyle w:val="2"/>
        <w:tblpPr w:leftFromText="180" w:rightFromText="180" w:vertAnchor="text" w:horzAnchor="page" w:tblpXSpec="center" w:tblpY="324"/>
        <w:tblOverlap w:val="never"/>
        <w:tblW w:w="99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7"/>
        <w:gridCol w:w="3540"/>
        <w:gridCol w:w="600"/>
        <w:gridCol w:w="1035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477" w:type="dxa"/>
            <w:vAlign w:val="center"/>
          </w:tcPr>
          <w:p>
            <w:pPr>
              <w:spacing w:line="400" w:lineRule="exact"/>
              <w:jc w:val="both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35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主题、内容、具体要求等</w:t>
            </w:r>
          </w:p>
        </w:tc>
        <w:tc>
          <w:tcPr>
            <w:tcW w:w="6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0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0" w:hRule="atLeast"/>
          <w:jc w:val="center"/>
        </w:trPr>
        <w:tc>
          <w:tcPr>
            <w:tcW w:w="2477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壶镇人民法庭创建全国“枫桥式”人民法庭宣传片</w:t>
            </w:r>
          </w:p>
        </w:tc>
        <w:tc>
          <w:tcPr>
            <w:tcW w:w="3540" w:type="dxa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主题：壶镇人民法庭创建全国“枫桥式”人民法庭宣传片</w:t>
            </w: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内容：为有效体现壶镇人民法庭对新时代“枫桥经验”的践行与发展，展现创建枫桥式人民法庭的工作举措，呈现预防在源头、解决在基层、化解在前端的创建成效，现决定制作一部壶镇人民法庭宣传片，用于创建全国枫桥式人民法庭的汇报总结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格式：MP4（H.264编码）；</w:t>
            </w: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分辨率：1080P以上，高清视频优先；</w:t>
            </w:r>
          </w:p>
          <w:p>
            <w:pPr>
              <w:spacing w:line="400" w:lineRule="exact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时长：5分钟左右为宜。</w:t>
            </w:r>
          </w:p>
        </w:tc>
        <w:tc>
          <w:tcPr>
            <w:tcW w:w="60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分钟</w:t>
            </w:r>
          </w:p>
        </w:tc>
        <w:tc>
          <w:tcPr>
            <w:tcW w:w="103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按实际长度计算</w:t>
            </w:r>
          </w:p>
        </w:tc>
        <w:tc>
          <w:tcPr>
            <w:tcW w:w="22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人民币大写壹万伍仟元至贰万伍仟元整（小写：￥15000.00-25000.00）每分钟计算</w:t>
            </w:r>
          </w:p>
        </w:tc>
      </w:tr>
    </w:tbl>
    <w:p>
      <w:pPr>
        <w:spacing w:line="400" w:lineRule="exact"/>
        <w:rPr>
          <w:rFonts w:hint="eastAsia" w:ascii="仿宋_GB2312" w:eastAsia="仿宋_GB2312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三、采购内容：</w:t>
      </w:r>
      <w:r>
        <w:rPr>
          <w:rFonts w:hint="eastAsia" w:ascii="仿宋_GB2312" w:eastAsia="仿宋_GB2312"/>
          <w:sz w:val="24"/>
          <w:szCs w:val="24"/>
          <w:lang w:eastAsia="zh-CN"/>
        </w:rPr>
        <w:t>如上表；</w:t>
      </w:r>
    </w:p>
    <w:p>
      <w:pPr>
        <w:spacing w:line="400" w:lineRule="exact"/>
        <w:ind w:firstLine="480" w:firstLineChars="200"/>
        <w:rPr>
          <w:rFonts w:hint="eastAsia" w:ascii="仿宋_GB2312" w:eastAsia="仿宋_GB2312"/>
          <w:sz w:val="24"/>
          <w:szCs w:val="24"/>
          <w:u w:val="single"/>
        </w:rPr>
      </w:pPr>
      <w:r>
        <w:rPr>
          <w:rFonts w:hint="eastAsia" w:ascii="仿宋_GB2312" w:eastAsia="仿宋_GB2312"/>
          <w:sz w:val="24"/>
          <w:szCs w:val="24"/>
          <w:lang w:eastAsia="zh-CN"/>
        </w:rPr>
        <w:t>四</w:t>
      </w:r>
      <w:r>
        <w:rPr>
          <w:rFonts w:hint="eastAsia" w:ascii="仿宋_GB2312" w:eastAsia="仿宋_GB2312"/>
          <w:sz w:val="24"/>
          <w:szCs w:val="24"/>
        </w:rPr>
        <w:t>、项目要求（含安装制作要求、质量要求、售后服务、安全要求等）：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</w:t>
      </w:r>
    </w:p>
    <w:p>
      <w:pPr>
        <w:spacing w:line="400" w:lineRule="exact"/>
        <w:ind w:firstLine="480" w:firstLineChars="200"/>
        <w:rPr>
          <w:rFonts w:hint="eastAsia" w:ascii="仿宋_GB2312" w:eastAsia="仿宋_GB2312"/>
          <w:sz w:val="24"/>
          <w:szCs w:val="24"/>
          <w:u w:val="single"/>
        </w:rPr>
      </w:pPr>
      <w:r>
        <w:rPr>
          <w:rFonts w:hint="eastAsia" w:ascii="仿宋_GB2312" w:eastAsia="仿宋_GB2312"/>
          <w:sz w:val="24"/>
          <w:szCs w:val="24"/>
          <w:u w:val="single"/>
        </w:rPr>
        <w:t xml:space="preserve">     </w:t>
      </w:r>
      <w:r>
        <w:rPr>
          <w:rFonts w:hint="eastAsia" w:ascii="仿宋_GB2312" w:eastAsia="仿宋_GB2312"/>
          <w:sz w:val="24"/>
          <w:szCs w:val="24"/>
          <w:u w:val="single"/>
          <w:lang w:eastAsia="zh-CN"/>
        </w:rPr>
        <w:t>按照参数及具体合同要求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         </w:t>
      </w:r>
    </w:p>
    <w:p>
      <w:pPr>
        <w:spacing w:line="400" w:lineRule="exact"/>
        <w:ind w:firstLine="480" w:firstLineChars="200"/>
        <w:rPr>
          <w:rFonts w:hint="eastAsia" w:ascii="仿宋_GB2312" w:eastAsia="仿宋_GB2312"/>
          <w:sz w:val="24"/>
          <w:szCs w:val="24"/>
          <w:u w:val="single"/>
        </w:rPr>
      </w:pPr>
      <w:r>
        <w:rPr>
          <w:rFonts w:hint="eastAsia" w:ascii="仿宋_GB2312" w:eastAsia="仿宋_GB2312"/>
          <w:sz w:val="24"/>
          <w:szCs w:val="24"/>
          <w:lang w:eastAsia="zh-CN"/>
        </w:rPr>
        <w:t>五</w:t>
      </w:r>
      <w:r>
        <w:rPr>
          <w:rFonts w:hint="eastAsia" w:ascii="仿宋_GB2312" w:eastAsia="仿宋_GB2312"/>
          <w:sz w:val="24"/>
          <w:szCs w:val="24"/>
        </w:rPr>
        <w:t>、项目完成时间：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    </w:t>
      </w:r>
      <w:r>
        <w:rPr>
          <w:rFonts w:hint="eastAsia" w:ascii="仿宋_GB2312" w:eastAsia="仿宋_GB2312"/>
          <w:sz w:val="24"/>
          <w:szCs w:val="24"/>
          <w:u w:val="single"/>
          <w:lang w:val="en-US" w:eastAsia="zh-CN"/>
        </w:rPr>
        <w:t>7月份（具体根据项目进展确定）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         </w:t>
      </w:r>
    </w:p>
    <w:p>
      <w:pPr>
        <w:spacing w:line="400" w:lineRule="exact"/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eastAsia="zh-CN"/>
        </w:rPr>
        <w:t>六</w:t>
      </w:r>
      <w:r>
        <w:rPr>
          <w:rFonts w:hint="eastAsia" w:ascii="仿宋_GB2312" w:eastAsia="仿宋_GB2312"/>
          <w:sz w:val="24"/>
          <w:szCs w:val="24"/>
        </w:rPr>
        <w:t>、付款方式：验收合格后由中标人提供税务发票，一次性付清</w:t>
      </w:r>
      <w:r>
        <w:rPr>
          <w:rFonts w:hint="eastAsia" w:ascii="仿宋_GB2312" w:eastAsia="仿宋_GB2312"/>
          <w:sz w:val="24"/>
          <w:szCs w:val="24"/>
          <w:lang w:eastAsia="zh-CN"/>
        </w:rPr>
        <w:t>。</w:t>
      </w:r>
    </w:p>
    <w:p>
      <w:pPr>
        <w:spacing w:line="400" w:lineRule="exact"/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eastAsia="zh-CN"/>
        </w:rPr>
        <w:t>七</w:t>
      </w:r>
      <w:r>
        <w:rPr>
          <w:rFonts w:hint="eastAsia" w:ascii="仿宋_GB2312" w:eastAsia="仿宋_GB2312"/>
          <w:sz w:val="24"/>
          <w:szCs w:val="24"/>
        </w:rPr>
        <w:t>、报价要求：在自愿遵守本询价采购要求的前提下一次性报出不得更改的价格，报价必须低于项目的预算，否则询价小组将有权拒绝其报价。报价为最终合同履行价，含税费及为完成合同的相关措施费、运输费等一切费用。</w:t>
      </w:r>
    </w:p>
    <w:p>
      <w:pPr>
        <w:spacing w:line="400" w:lineRule="exact"/>
        <w:ind w:firstLine="480" w:firstLineChars="200"/>
        <w:rPr>
          <w:rFonts w:hint="eastAsia" w:ascii="仿宋_GB2312" w:eastAsia="仿宋_GB2312"/>
          <w:sz w:val="24"/>
          <w:szCs w:val="24"/>
          <w:u w:val="single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lang w:eastAsia="zh-CN"/>
        </w:rPr>
        <w:t>八</w:t>
      </w:r>
      <w:r>
        <w:rPr>
          <w:rFonts w:hint="eastAsia" w:ascii="仿宋_GB2312" w:eastAsia="仿宋_GB2312"/>
          <w:sz w:val="24"/>
          <w:szCs w:val="24"/>
        </w:rPr>
        <w:t>、投标函递交的时间、地点：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</w:t>
      </w:r>
      <w:r>
        <w:rPr>
          <w:rFonts w:hint="eastAsia" w:ascii="仿宋_GB2312" w:eastAsia="仿宋_GB2312"/>
          <w:sz w:val="24"/>
          <w:szCs w:val="24"/>
          <w:u w:val="single"/>
          <w:lang w:val="en-US" w:eastAsia="zh-CN"/>
        </w:rPr>
        <w:t>202</w:t>
      </w:r>
      <w:r>
        <w:rPr>
          <w:rFonts w:hint="eastAsia" w:ascii="仿宋_GB2312" w:eastAsia="仿宋_GB2312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4年6月7日09:30</w:t>
      </w:r>
      <w:r>
        <w:rPr>
          <w:rFonts w:hint="eastAsia" w:ascii="仿宋_GB2312" w:eastAsia="仿宋_GB2312"/>
          <w:color w:val="000000" w:themeColor="text1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缙云县</w:t>
      </w:r>
      <w:r>
        <w:rPr>
          <w:rFonts w:hint="eastAsia" w:ascii="仿宋_GB2312" w:eastAsia="仿宋_GB2312"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人民法院   </w:t>
      </w:r>
    </w:p>
    <w:p>
      <w:pPr>
        <w:spacing w:line="400" w:lineRule="exact"/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eastAsia="zh-CN"/>
        </w:rPr>
        <w:t>九</w:t>
      </w:r>
      <w:r>
        <w:rPr>
          <w:rFonts w:hint="eastAsia" w:ascii="仿宋_GB2312" w:eastAsia="仿宋_GB2312"/>
          <w:sz w:val="24"/>
          <w:szCs w:val="24"/>
        </w:rPr>
        <w:t>、与投标函同时递交相关材料要求：营业执照</w:t>
      </w:r>
      <w:r>
        <w:rPr>
          <w:rFonts w:hint="eastAsia" w:ascii="仿宋_GB2312" w:eastAsia="仿宋_GB2312"/>
          <w:sz w:val="24"/>
          <w:szCs w:val="24"/>
          <w:lang w:eastAsia="zh-CN"/>
        </w:rPr>
        <w:t>等。</w:t>
      </w:r>
    </w:p>
    <w:p>
      <w:pPr>
        <w:spacing w:line="400" w:lineRule="exact"/>
        <w:ind w:firstLine="448" w:firstLineChars="200"/>
        <w:rPr>
          <w:rFonts w:hint="eastAsia" w:ascii="仿宋_GB2312" w:eastAsia="仿宋_GB2312"/>
          <w:spacing w:val="-8"/>
          <w:sz w:val="24"/>
          <w:szCs w:val="24"/>
        </w:rPr>
      </w:pPr>
      <w:r>
        <w:rPr>
          <w:rFonts w:hint="eastAsia" w:ascii="仿宋_GB2312" w:eastAsia="仿宋_GB2312"/>
          <w:spacing w:val="-8"/>
          <w:sz w:val="24"/>
          <w:szCs w:val="24"/>
        </w:rPr>
        <w:t>十、投标函递交时密封要求：投标函递交时密封封袋，封面写上投标人名称并盖章。</w:t>
      </w:r>
    </w:p>
    <w:p>
      <w:pPr>
        <w:spacing w:line="400" w:lineRule="exact"/>
        <w:ind w:firstLine="456" w:firstLineChars="200"/>
        <w:rPr>
          <w:rFonts w:hint="eastAsia" w:ascii="仿宋_GB2312" w:eastAsia="仿宋_GB2312"/>
          <w:spacing w:val="-6"/>
          <w:sz w:val="24"/>
          <w:szCs w:val="24"/>
        </w:rPr>
      </w:pPr>
      <w:r>
        <w:rPr>
          <w:rFonts w:hint="eastAsia" w:ascii="仿宋_GB2312" w:eastAsia="仿宋_GB2312"/>
          <w:spacing w:val="-6"/>
          <w:sz w:val="24"/>
          <w:szCs w:val="24"/>
        </w:rPr>
        <w:t>十</w:t>
      </w:r>
      <w:r>
        <w:rPr>
          <w:rFonts w:hint="eastAsia" w:ascii="仿宋_GB2312" w:eastAsia="仿宋_GB2312"/>
          <w:spacing w:val="-6"/>
          <w:sz w:val="24"/>
          <w:szCs w:val="24"/>
          <w:lang w:eastAsia="zh-CN"/>
        </w:rPr>
        <w:t>一</w:t>
      </w:r>
      <w:r>
        <w:rPr>
          <w:rFonts w:hint="eastAsia" w:ascii="仿宋_GB2312" w:eastAsia="仿宋_GB2312"/>
          <w:spacing w:val="-6"/>
          <w:sz w:val="24"/>
          <w:szCs w:val="24"/>
        </w:rPr>
        <w:t>、定标办法：本次询价将于</w:t>
      </w:r>
      <w:r>
        <w:rPr>
          <w:rFonts w:hint="eastAsia" w:ascii="仿宋_GB2312" w:eastAsia="仿宋_GB2312"/>
          <w:spacing w:val="-6"/>
          <w:sz w:val="24"/>
          <w:szCs w:val="24"/>
          <w:u w:val="single"/>
        </w:rPr>
        <w:t xml:space="preserve"> </w:t>
      </w:r>
      <w:r>
        <w:rPr>
          <w:rFonts w:hint="eastAsia" w:ascii="仿宋_GB2312" w:eastAsia="仿宋_GB2312"/>
          <w:color w:val="000000" w:themeColor="text1"/>
          <w:spacing w:val="-6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仿宋_GB2312" w:eastAsia="仿宋_GB2312"/>
          <w:color w:val="000000" w:themeColor="text1"/>
          <w:spacing w:val="-6"/>
          <w:sz w:val="24"/>
          <w:szCs w:val="24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/>
          <w:color w:val="000000" w:themeColor="text1"/>
          <w:spacing w:val="-6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eastAsia="仿宋_GB2312"/>
          <w:color w:val="000000" w:themeColor="text1"/>
          <w:spacing w:val="-6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/>
          <w:color w:val="000000" w:themeColor="text1"/>
          <w:spacing w:val="-6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eastAsia="仿宋_GB2312"/>
          <w:color w:val="000000" w:themeColor="text1"/>
          <w:spacing w:val="-6"/>
          <w:sz w:val="24"/>
          <w:szCs w:val="24"/>
          <w:u w:val="single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eastAsia="仿宋_GB2312"/>
          <w:color w:val="000000" w:themeColor="text1"/>
          <w:spacing w:val="-6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spacing w:val="-6"/>
          <w:sz w:val="24"/>
          <w:szCs w:val="24"/>
        </w:rPr>
        <w:t>在</w:t>
      </w:r>
      <w:r>
        <w:rPr>
          <w:rFonts w:hint="eastAsia" w:ascii="仿宋_GB2312" w:eastAsia="仿宋_GB2312"/>
          <w:spacing w:val="-6"/>
          <w:sz w:val="24"/>
          <w:szCs w:val="24"/>
          <w:u w:val="single"/>
        </w:rPr>
        <w:t xml:space="preserve"> </w:t>
      </w:r>
      <w:r>
        <w:rPr>
          <w:rFonts w:hint="eastAsia" w:ascii="仿宋_GB2312" w:eastAsia="仿宋_GB2312"/>
          <w:spacing w:val="-6"/>
          <w:sz w:val="24"/>
          <w:szCs w:val="24"/>
          <w:u w:val="single"/>
          <w:lang w:eastAsia="zh-CN"/>
        </w:rPr>
        <w:t>缙云</w:t>
      </w:r>
      <w:r>
        <w:rPr>
          <w:rFonts w:hint="eastAsia" w:ascii="仿宋_GB2312" w:eastAsia="仿宋_GB2312"/>
          <w:color w:val="000000" w:themeColor="text1"/>
          <w:spacing w:val="-6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县人民法院</w:t>
      </w:r>
      <w:r>
        <w:rPr>
          <w:rFonts w:hint="default" w:ascii="仿宋_GB2312" w:eastAsia="仿宋_GB2312"/>
          <w:color w:val="000000" w:themeColor="text1"/>
          <w:spacing w:val="-6"/>
          <w:sz w:val="24"/>
          <w:szCs w:val="24"/>
          <w:u w:val="single"/>
          <w:lang w:eastAsia="zh-CN"/>
          <w14:textFill>
            <w14:solidFill>
              <w14:schemeClr w14:val="tx1"/>
            </w14:solidFill>
          </w14:textFill>
        </w:rPr>
        <w:t>2号楼312</w:t>
      </w:r>
      <w:r>
        <w:rPr>
          <w:rFonts w:hint="eastAsia" w:ascii="仿宋_GB2312" w:eastAsia="仿宋_GB2312"/>
          <w:color w:val="000000" w:themeColor="text1"/>
          <w:spacing w:val="-6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会议室</w:t>
      </w:r>
      <w:r>
        <w:rPr>
          <w:rFonts w:hint="eastAsia" w:ascii="仿宋_GB2312" w:eastAsia="仿宋_GB2312"/>
          <w:color w:val="000000" w:themeColor="text1"/>
          <w:spacing w:val="-6"/>
          <w:sz w:val="24"/>
          <w:szCs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spacing w:val="-6"/>
          <w:sz w:val="24"/>
          <w:szCs w:val="24"/>
        </w:rPr>
        <w:t>由</w:t>
      </w:r>
      <w:r>
        <w:rPr>
          <w:rFonts w:hint="eastAsia" w:ascii="仿宋_GB2312" w:eastAsia="仿宋_GB2312"/>
          <w:spacing w:val="-6"/>
          <w:sz w:val="24"/>
          <w:szCs w:val="24"/>
          <w:lang w:val="en-US" w:eastAsia="zh-CN"/>
        </w:rPr>
        <w:t>单位</w:t>
      </w:r>
      <w:r>
        <w:rPr>
          <w:rFonts w:hint="eastAsia" w:ascii="仿宋_GB2312" w:eastAsia="仿宋_GB2312"/>
          <w:spacing w:val="-6"/>
          <w:sz w:val="24"/>
          <w:szCs w:val="24"/>
        </w:rPr>
        <w:t>询价小组人员（三人以上组成）在监督人的监督下当众拆封各投标人的报价函，然后进行评定。</w:t>
      </w:r>
    </w:p>
    <w:p>
      <w:pPr>
        <w:spacing w:line="400" w:lineRule="exact"/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定标原则：各投标人所提供报函及</w:t>
      </w:r>
      <w:bookmarkStart w:id="0" w:name="_GoBack"/>
      <w:bookmarkEnd w:id="0"/>
      <w:r>
        <w:rPr>
          <w:rFonts w:hint="eastAsia" w:ascii="仿宋_GB2312" w:eastAsia="仿宋_GB2312"/>
          <w:sz w:val="24"/>
          <w:szCs w:val="24"/>
        </w:rPr>
        <w:t>相关材料符合本次公开询价要求的，报价最低者为本次采购的中标人，如报价相同则由询价小组择优推荐。</w:t>
      </w:r>
    </w:p>
    <w:p>
      <w:pPr>
        <w:spacing w:line="400" w:lineRule="exact"/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十</w:t>
      </w:r>
      <w:r>
        <w:rPr>
          <w:rFonts w:hint="eastAsia" w:ascii="仿宋_GB2312" w:eastAsia="仿宋_GB2312"/>
          <w:sz w:val="24"/>
          <w:szCs w:val="24"/>
          <w:lang w:eastAsia="zh-CN"/>
        </w:rPr>
        <w:t>二</w:t>
      </w:r>
      <w:r>
        <w:rPr>
          <w:rFonts w:hint="eastAsia" w:ascii="仿宋_GB2312" w:eastAsia="仿宋_GB2312"/>
          <w:sz w:val="24"/>
          <w:szCs w:val="24"/>
        </w:rPr>
        <w:t>、中标通知和合同签订：中标人由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单位</w:t>
      </w:r>
      <w:r>
        <w:rPr>
          <w:rFonts w:hint="eastAsia" w:ascii="仿宋_GB2312" w:eastAsia="仿宋_GB2312"/>
          <w:sz w:val="24"/>
          <w:szCs w:val="24"/>
        </w:rPr>
        <w:t>发给书面通知并签订项目合同。</w:t>
      </w:r>
    </w:p>
    <w:p>
      <w:pPr>
        <w:spacing w:line="400" w:lineRule="exact"/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十</w:t>
      </w:r>
      <w:r>
        <w:rPr>
          <w:rFonts w:hint="eastAsia" w:ascii="仿宋_GB2312" w:eastAsia="仿宋_GB2312"/>
          <w:sz w:val="24"/>
          <w:szCs w:val="24"/>
          <w:lang w:eastAsia="zh-CN"/>
        </w:rPr>
        <w:t>三</w:t>
      </w:r>
      <w:r>
        <w:rPr>
          <w:rFonts w:hint="eastAsia" w:ascii="仿宋_GB2312" w:eastAsia="仿宋_GB2312"/>
          <w:sz w:val="24"/>
          <w:szCs w:val="24"/>
        </w:rPr>
        <w:t>、采购单位联系人：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</w:t>
      </w:r>
      <w:r>
        <w:rPr>
          <w:rFonts w:hint="eastAsia" w:ascii="仿宋_GB2312" w:eastAsia="仿宋_GB2312"/>
          <w:sz w:val="24"/>
          <w:szCs w:val="24"/>
          <w:u w:val="single"/>
          <w:lang w:eastAsia="zh-CN"/>
        </w:rPr>
        <w:t>毛诗涵</w:t>
      </w:r>
      <w:r>
        <w:rPr>
          <w:rFonts w:hint="eastAsia" w:ascii="仿宋_GB2312" w:eastAsia="仿宋_GB2312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</w:t>
      </w:r>
      <w:r>
        <w:rPr>
          <w:rFonts w:hint="eastAsia" w:ascii="仿宋_GB2312" w:eastAsia="仿宋_GB2312"/>
          <w:sz w:val="24"/>
          <w:szCs w:val="24"/>
        </w:rPr>
        <w:t>联系电话：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 </w:t>
      </w:r>
      <w:r>
        <w:rPr>
          <w:rFonts w:hint="eastAsia" w:ascii="仿宋_GB2312" w:eastAsia="仿宋_GB2312"/>
          <w:sz w:val="24"/>
          <w:szCs w:val="24"/>
          <w:u w:val="single"/>
          <w:lang w:val="en-US" w:eastAsia="zh-CN"/>
        </w:rPr>
        <w:t xml:space="preserve">15205882352  </w:t>
      </w:r>
      <w:r>
        <w:rPr>
          <w:rFonts w:hint="default" w:ascii="仿宋_GB2312" w:eastAsia="仿宋_GB2312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="仿宋_GB2312" w:eastAsia="仿宋_GB2312"/>
          <w:sz w:val="24"/>
          <w:szCs w:val="24"/>
          <w:u w:val="single"/>
          <w:lang w:val="en-US" w:eastAsia="zh-CN"/>
        </w:rPr>
        <w:t xml:space="preserve"> </w:t>
      </w:r>
    </w:p>
    <w:p>
      <w:pPr>
        <w:spacing w:line="400" w:lineRule="exact"/>
        <w:jc w:val="righ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                      </w:t>
      </w:r>
    </w:p>
    <w:p>
      <w:pPr>
        <w:spacing w:line="400" w:lineRule="exact"/>
        <w:jc w:val="righ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缙云县</w:t>
      </w:r>
      <w:r>
        <w:rPr>
          <w:rFonts w:hint="eastAsia" w:ascii="仿宋_GB2312" w:eastAsia="仿宋_GB2312"/>
          <w:sz w:val="24"/>
          <w:szCs w:val="24"/>
          <w:u w:val="single"/>
          <w:lang w:val="en-US" w:eastAsia="zh-CN"/>
        </w:rPr>
        <w:t xml:space="preserve">人民法院  </w:t>
      </w:r>
      <w:r>
        <w:rPr>
          <w:rFonts w:hint="eastAsia" w:ascii="仿宋_GB2312" w:eastAsia="仿宋_GB2312"/>
          <w:sz w:val="24"/>
          <w:szCs w:val="24"/>
          <w:u w:val="single"/>
        </w:rPr>
        <w:t xml:space="preserve"> </w:t>
      </w:r>
      <w:r>
        <w:rPr>
          <w:rFonts w:hint="eastAsia" w:ascii="仿宋_GB2312" w:eastAsia="仿宋_GB2312"/>
          <w:sz w:val="24"/>
          <w:szCs w:val="24"/>
        </w:rPr>
        <w:t xml:space="preserve">               </w:t>
      </w:r>
    </w:p>
    <w:p>
      <w:pPr>
        <w:spacing w:line="400" w:lineRule="exact"/>
        <w:jc w:val="center"/>
        <w:rPr>
          <w:rFonts w:hint="eastAsia"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                                                   2024年5月31日</w:t>
      </w:r>
    </w:p>
    <w:p>
      <w:pPr>
        <w:spacing w:line="400" w:lineRule="exact"/>
        <w:ind w:firstLine="482" w:firstLineChars="200"/>
        <w:jc w:val="center"/>
        <w:rPr>
          <w:rFonts w:hint="eastAsia" w:ascii="仿宋_GB2312" w:eastAsia="仿宋_GB2312"/>
          <w:b/>
          <w:sz w:val="24"/>
          <w:szCs w:val="24"/>
        </w:rPr>
      </w:pPr>
    </w:p>
    <w:p>
      <w:pPr>
        <w:spacing w:line="400" w:lineRule="exact"/>
        <w:ind w:firstLine="482" w:firstLineChars="200"/>
        <w:jc w:val="center"/>
        <w:rPr>
          <w:rFonts w:hint="eastAsia" w:ascii="仿宋_GB2312" w:eastAsia="仿宋_GB2312"/>
          <w:b/>
          <w:sz w:val="24"/>
          <w:szCs w:val="24"/>
        </w:rPr>
      </w:pPr>
    </w:p>
    <w:p>
      <w:pPr>
        <w:spacing w:line="400" w:lineRule="exact"/>
        <w:ind w:firstLine="482" w:firstLineChars="200"/>
        <w:jc w:val="center"/>
        <w:rPr>
          <w:rFonts w:hint="eastAsia" w:ascii="仿宋_GB2312" w:eastAsia="仿宋_GB2312"/>
          <w:b/>
          <w:sz w:val="24"/>
          <w:szCs w:val="24"/>
        </w:rPr>
      </w:pPr>
    </w:p>
    <w:p>
      <w:pPr>
        <w:spacing w:line="400" w:lineRule="exact"/>
        <w:ind w:firstLine="482" w:firstLineChars="200"/>
        <w:jc w:val="center"/>
        <w:rPr>
          <w:rFonts w:hint="eastAsia" w:ascii="仿宋_GB2312" w:eastAsia="仿宋_GB2312"/>
          <w:b/>
          <w:sz w:val="24"/>
          <w:szCs w:val="24"/>
        </w:rPr>
      </w:pPr>
    </w:p>
    <w:p>
      <w:pPr>
        <w:spacing w:line="400" w:lineRule="exact"/>
        <w:ind w:firstLine="482" w:firstLineChars="200"/>
        <w:jc w:val="center"/>
        <w:rPr>
          <w:rFonts w:hint="eastAsia" w:ascii="仿宋_GB2312" w:eastAsia="仿宋_GB2312"/>
          <w:b/>
          <w:sz w:val="24"/>
          <w:szCs w:val="24"/>
        </w:rPr>
      </w:pPr>
    </w:p>
    <w:p>
      <w:pPr>
        <w:spacing w:line="400" w:lineRule="exact"/>
        <w:ind w:firstLine="482" w:firstLineChars="200"/>
        <w:jc w:val="center"/>
        <w:rPr>
          <w:rFonts w:hint="eastAsia" w:ascii="仿宋_GB2312" w:eastAsia="仿宋_GB2312"/>
          <w:b/>
          <w:sz w:val="24"/>
          <w:szCs w:val="24"/>
        </w:rPr>
      </w:pPr>
    </w:p>
    <w:p>
      <w:pPr>
        <w:spacing w:line="400" w:lineRule="exact"/>
        <w:ind w:firstLine="482" w:firstLineChars="200"/>
        <w:jc w:val="center"/>
        <w:rPr>
          <w:rFonts w:hint="eastAsia" w:ascii="仿宋_GB2312" w:eastAsia="仿宋_GB2312"/>
          <w:b/>
          <w:sz w:val="24"/>
          <w:szCs w:val="24"/>
        </w:rPr>
      </w:pPr>
    </w:p>
    <w:p>
      <w:pPr>
        <w:spacing w:line="400" w:lineRule="exact"/>
        <w:ind w:firstLine="482" w:firstLineChars="200"/>
        <w:jc w:val="center"/>
        <w:rPr>
          <w:rFonts w:hint="eastAsia" w:ascii="仿宋_GB2312" w:eastAsia="仿宋_GB2312"/>
          <w:b/>
          <w:sz w:val="24"/>
          <w:szCs w:val="24"/>
        </w:rPr>
      </w:pPr>
    </w:p>
    <w:p>
      <w:pPr>
        <w:spacing w:line="400" w:lineRule="exact"/>
        <w:ind w:firstLine="482" w:firstLineChars="200"/>
        <w:jc w:val="center"/>
        <w:rPr>
          <w:rFonts w:hint="eastAsia" w:ascii="仿宋_GB2312" w:eastAsia="仿宋_GB2312"/>
          <w:b/>
          <w:sz w:val="24"/>
          <w:szCs w:val="24"/>
        </w:rPr>
      </w:pPr>
    </w:p>
    <w:p>
      <w:pPr>
        <w:spacing w:line="400" w:lineRule="exact"/>
        <w:ind w:firstLine="482" w:firstLineChars="200"/>
        <w:jc w:val="center"/>
        <w:rPr>
          <w:rFonts w:hint="eastAsia" w:ascii="仿宋_GB2312" w:eastAsia="仿宋_GB2312"/>
          <w:b/>
          <w:sz w:val="24"/>
          <w:szCs w:val="24"/>
        </w:rPr>
      </w:pPr>
    </w:p>
    <w:p>
      <w:pPr>
        <w:spacing w:line="400" w:lineRule="exact"/>
        <w:ind w:firstLine="482" w:firstLineChars="200"/>
        <w:jc w:val="center"/>
        <w:rPr>
          <w:rFonts w:hint="eastAsia" w:ascii="仿宋_GB2312" w:eastAsia="仿宋_GB2312"/>
          <w:b/>
          <w:sz w:val="24"/>
          <w:szCs w:val="24"/>
        </w:rPr>
      </w:pPr>
    </w:p>
    <w:p>
      <w:pPr>
        <w:spacing w:line="400" w:lineRule="exact"/>
        <w:ind w:firstLine="482" w:firstLineChars="200"/>
        <w:jc w:val="center"/>
        <w:rPr>
          <w:rFonts w:hint="eastAsia" w:ascii="仿宋_GB2312" w:eastAsia="仿宋_GB2312"/>
          <w:b/>
          <w:sz w:val="24"/>
          <w:szCs w:val="24"/>
        </w:rPr>
      </w:pPr>
    </w:p>
    <w:p>
      <w:pPr>
        <w:spacing w:line="400" w:lineRule="exact"/>
        <w:ind w:firstLine="482" w:firstLineChars="200"/>
        <w:jc w:val="center"/>
        <w:rPr>
          <w:rFonts w:hint="eastAsia" w:ascii="仿宋_GB2312" w:eastAsia="仿宋_GB2312"/>
          <w:b/>
          <w:sz w:val="24"/>
          <w:szCs w:val="24"/>
        </w:rPr>
      </w:pPr>
    </w:p>
    <w:p>
      <w:pPr>
        <w:spacing w:line="400" w:lineRule="exact"/>
        <w:ind w:firstLine="482" w:firstLineChars="200"/>
        <w:jc w:val="center"/>
        <w:rPr>
          <w:rFonts w:hint="eastAsia" w:ascii="仿宋_GB2312" w:eastAsia="仿宋_GB2312"/>
          <w:b/>
          <w:sz w:val="24"/>
          <w:szCs w:val="24"/>
        </w:rPr>
      </w:pPr>
    </w:p>
    <w:p>
      <w:pPr>
        <w:spacing w:line="400" w:lineRule="exact"/>
        <w:ind w:firstLine="482" w:firstLineChars="200"/>
        <w:jc w:val="center"/>
        <w:rPr>
          <w:rFonts w:hint="eastAsia" w:ascii="仿宋_GB2312" w:eastAsia="仿宋_GB2312"/>
          <w:b/>
          <w:sz w:val="24"/>
          <w:szCs w:val="24"/>
        </w:rPr>
      </w:pPr>
    </w:p>
    <w:p>
      <w:pPr>
        <w:spacing w:line="400" w:lineRule="exact"/>
        <w:ind w:firstLine="482" w:firstLineChars="200"/>
        <w:jc w:val="center"/>
        <w:rPr>
          <w:rFonts w:hint="eastAsia" w:ascii="仿宋_GB2312" w:eastAsia="仿宋_GB2312"/>
          <w:b/>
          <w:sz w:val="24"/>
          <w:szCs w:val="24"/>
        </w:rPr>
      </w:pPr>
    </w:p>
    <w:p/>
    <w:sectPr>
      <w:pgSz w:w="11906" w:h="16838"/>
      <w:pgMar w:top="567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398A67"/>
    <w:multiLevelType w:val="singleLevel"/>
    <w:tmpl w:val="B0398A6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lMDYwMzVkNWQ4NjNjNmIyNTFiY2YxODJhZTY1NDIifQ=="/>
    <w:docVar w:name="KSO_WPS_MARK_KEY" w:val="9222788c-8b8c-429c-a222-68d1df88925f"/>
  </w:docVars>
  <w:rsids>
    <w:rsidRoot w:val="00000000"/>
    <w:rsid w:val="0169105F"/>
    <w:rsid w:val="02A11B3B"/>
    <w:rsid w:val="04EA6021"/>
    <w:rsid w:val="064B3932"/>
    <w:rsid w:val="07560809"/>
    <w:rsid w:val="09692ADA"/>
    <w:rsid w:val="13A259F0"/>
    <w:rsid w:val="142C1EAE"/>
    <w:rsid w:val="18D95B76"/>
    <w:rsid w:val="1B093D87"/>
    <w:rsid w:val="1B4A2BD4"/>
    <w:rsid w:val="1B783560"/>
    <w:rsid w:val="21CB0B3C"/>
    <w:rsid w:val="230A3ACD"/>
    <w:rsid w:val="2C0A667B"/>
    <w:rsid w:val="2E984FE4"/>
    <w:rsid w:val="302D7B23"/>
    <w:rsid w:val="33BB463B"/>
    <w:rsid w:val="3EF46944"/>
    <w:rsid w:val="3F245E44"/>
    <w:rsid w:val="3FA62860"/>
    <w:rsid w:val="457B3194"/>
    <w:rsid w:val="49030EA0"/>
    <w:rsid w:val="49A7434B"/>
    <w:rsid w:val="4B3C71BB"/>
    <w:rsid w:val="50922A0F"/>
    <w:rsid w:val="52DF2B3C"/>
    <w:rsid w:val="574C37E9"/>
    <w:rsid w:val="5A712C68"/>
    <w:rsid w:val="5F337711"/>
    <w:rsid w:val="6180190F"/>
    <w:rsid w:val="638D15B5"/>
    <w:rsid w:val="63B64A71"/>
    <w:rsid w:val="655B0E18"/>
    <w:rsid w:val="65FE03F9"/>
    <w:rsid w:val="6AAF64A9"/>
    <w:rsid w:val="6AD63E4A"/>
    <w:rsid w:val="6C3A5A48"/>
    <w:rsid w:val="6D2734E9"/>
    <w:rsid w:val="6DEF5910"/>
    <w:rsid w:val="6EB1E8BF"/>
    <w:rsid w:val="711D6988"/>
    <w:rsid w:val="7305298C"/>
    <w:rsid w:val="74C87262"/>
    <w:rsid w:val="78677195"/>
    <w:rsid w:val="7D363CEB"/>
    <w:rsid w:val="7F42226E"/>
    <w:rsid w:val="ABEBEF98"/>
    <w:rsid w:val="DADE2EBA"/>
    <w:rsid w:val="DBFF6EAB"/>
    <w:rsid w:val="F9CB310E"/>
    <w:rsid w:val="FBCB8C4A"/>
    <w:rsid w:val="FFF7A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867</Words>
  <Characters>927</Characters>
  <Lines>0</Lines>
  <Paragraphs>0</Paragraphs>
  <TotalTime>3</TotalTime>
  <ScaleCrop>false</ScaleCrop>
  <LinksUpToDate>false</LinksUpToDate>
  <CharactersWithSpaces>1102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2023-07-08T02:00:00Z</dcterms:created>
  <dc:creator>Administrator.DESKTOP-MM0R0P4</dc:creator>
  <cp:lastModifiedBy>麦苏禾</cp:lastModifiedBy>
  <cp:lastPrinted>2024-05-30T11:37:00Z</cp:lastPrinted>
  <dcterms:modified xsi:type="dcterms:W3CDTF">2024-05-31T07:35:10Z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2E13D14EA5D74A95AEEF6F7A69E435F5</vt:lpwstr>
  </property>
</Properties>
</file>